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ECD0BD7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b/>
          <w:bCs/>
          <w:sz w:val="24"/>
          <w:szCs w:val="24"/>
        </w:rPr>
      </w:pPr>
      <w:r w:rsidRPr="00EF7F0E">
        <w:rPr>
          <w:rFonts w:ascii="ArialNarrow" w:hAnsi="ArialNarrow" w:cs="ArialNarrow"/>
          <w:b/>
          <w:bCs/>
          <w:sz w:val="24"/>
          <w:szCs w:val="24"/>
        </w:rPr>
        <w:t>&gt;&gt;&gt; Fall Bible Study - Ark of the Covenant</w:t>
      </w:r>
    </w:p>
    <w:p w14:paraId="0B4C1106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b/>
          <w:bCs/>
          <w:sz w:val="24"/>
          <w:szCs w:val="24"/>
        </w:rPr>
        <w:t>&gt;&gt;&gt; Week 7 - “This Means War”</w:t>
      </w:r>
    </w:p>
    <w:p w14:paraId="0035C576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1 Samuel chapters 4, 5, 6 &amp; 7:1-2; also 2:11-36 &amp; 3:1, 19-21</w:t>
      </w:r>
    </w:p>
    <w:p w14:paraId="29E4EEC6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>—————————————————————————————</w:t>
      </w:r>
    </w:p>
    <w:p w14:paraId="4EA8F088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A. </w:t>
      </w:r>
      <w:r w:rsidRPr="00EF7F0E">
        <w:rPr>
          <w:rFonts w:ascii="ArialNarrow" w:hAnsi="ArialNarrow" w:cs="ArialNarrow"/>
          <w:b/>
          <w:bCs/>
          <w:sz w:val="24"/>
          <w:szCs w:val="24"/>
        </w:rPr>
        <w:t>Genesis 6:5-8</w:t>
      </w:r>
      <w:r w:rsidRPr="00EF7F0E">
        <w:rPr>
          <w:rFonts w:ascii="ArialNarrow" w:hAnsi="ArialNarrow" w:cs="ArialNarrow"/>
          <w:sz w:val="24"/>
          <w:szCs w:val="24"/>
        </w:rPr>
        <w:t xml:space="preserve"> “God bitterly regretted…”</w:t>
      </w:r>
    </w:p>
    <w:p w14:paraId="42206806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</w:t>
      </w:r>
      <w:r w:rsidRPr="00EF7F0E">
        <w:rPr>
          <w:rFonts w:ascii="ArialNarrow" w:hAnsi="ArialNarrow" w:cs="ArialNarrow"/>
          <w:i/>
          <w:iCs/>
          <w:sz w:val="24"/>
          <w:szCs w:val="24"/>
        </w:rPr>
        <w:t>anthropomorphic</w:t>
      </w:r>
      <w:r w:rsidRPr="00EF7F0E">
        <w:rPr>
          <w:rFonts w:ascii="ArialNarrow" w:hAnsi="ArialNarrow" w:cs="ArialNarrow"/>
          <w:sz w:val="24"/>
          <w:szCs w:val="24"/>
        </w:rPr>
        <w:t xml:space="preserve"> - ascribing human characteristics and</w:t>
      </w:r>
    </w:p>
    <w:p w14:paraId="7043871E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       emotions to God for the sake of conveying sentiment</w:t>
      </w:r>
    </w:p>
    <w:p w14:paraId="69A37B0A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</w:p>
    <w:p w14:paraId="3FB41343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</w:t>
      </w:r>
      <w:r w:rsidRPr="00EF7F0E">
        <w:rPr>
          <w:rFonts w:ascii="ArialNarrow" w:hAnsi="ArialNarrow" w:cs="ArialNarrow"/>
          <w:b/>
          <w:bCs/>
          <w:sz w:val="24"/>
          <w:szCs w:val="24"/>
        </w:rPr>
        <w:t>Genesis 6:14</w:t>
      </w:r>
      <w:r w:rsidRPr="00EF7F0E">
        <w:rPr>
          <w:rFonts w:ascii="ArialNarrow" w:hAnsi="ArialNarrow" w:cs="ArialNarrow"/>
          <w:sz w:val="24"/>
          <w:szCs w:val="24"/>
        </w:rPr>
        <w:t xml:space="preserve"> “Make yourself an Ark with ribs…”</w:t>
      </w:r>
    </w:p>
    <w:p w14:paraId="7A53C901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</w:t>
      </w:r>
      <w:r w:rsidRPr="00EF7F0E">
        <w:rPr>
          <w:rFonts w:ascii="ArialNarrow" w:hAnsi="ArialNarrow" w:cs="ArialNarrow"/>
          <w:i/>
          <w:iCs/>
          <w:sz w:val="24"/>
          <w:szCs w:val="24"/>
        </w:rPr>
        <w:t xml:space="preserve">ark, Heb. </w:t>
      </w:r>
      <w:proofErr w:type="spellStart"/>
      <w:r w:rsidRPr="00EF7F0E">
        <w:rPr>
          <w:rFonts w:ascii="ArialNarrow" w:hAnsi="ArialNarrow" w:cs="ArialNarrow"/>
          <w:b/>
          <w:bCs/>
          <w:i/>
          <w:iCs/>
          <w:sz w:val="24"/>
          <w:szCs w:val="24"/>
        </w:rPr>
        <w:t>teba</w:t>
      </w:r>
      <w:proofErr w:type="spellEnd"/>
      <w:r w:rsidRPr="00EF7F0E">
        <w:rPr>
          <w:rFonts w:ascii="ArialNarrow" w:hAnsi="ArialNarrow" w:cs="ArialNarrow"/>
          <w:i/>
          <w:iCs/>
          <w:sz w:val="24"/>
          <w:szCs w:val="24"/>
        </w:rPr>
        <w:t>, a “chest”</w:t>
      </w:r>
      <w:r w:rsidRPr="00EF7F0E">
        <w:rPr>
          <w:rFonts w:ascii="ArialNarrow" w:hAnsi="ArialNarrow" w:cs="ArialNarrow"/>
          <w:sz w:val="24"/>
          <w:szCs w:val="24"/>
        </w:rPr>
        <w:t xml:space="preserve"> - </w:t>
      </w:r>
    </w:p>
    <w:p w14:paraId="7B531921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      ^ vessel in which Noah &amp; family were saved from wr</w:t>
      </w:r>
      <w:r w:rsidRPr="00EF7F0E">
        <w:rPr>
          <w:rFonts w:ascii="ArialNarrow" w:hAnsi="ArialNarrow" w:cs="ArialNarrow"/>
          <w:sz w:val="24"/>
          <w:szCs w:val="24"/>
        </w:rPr>
        <w:t>athful deluge</w:t>
      </w:r>
    </w:p>
    <w:p w14:paraId="3DF80B3D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</w:t>
      </w:r>
      <w:r w:rsidRPr="00EF7F0E">
        <w:rPr>
          <w:rFonts w:ascii="ArialNarrow" w:hAnsi="ArialNarrow" w:cs="ArialNarrow"/>
          <w:i/>
          <w:iCs/>
          <w:sz w:val="24"/>
          <w:szCs w:val="24"/>
        </w:rPr>
        <w:t xml:space="preserve">ark of covenant, Heb. </w:t>
      </w:r>
      <w:r w:rsidRPr="00EF7F0E">
        <w:rPr>
          <w:rFonts w:ascii="ArialNarrow" w:hAnsi="ArialNarrow" w:cs="ArialNarrow"/>
          <w:b/>
          <w:bCs/>
          <w:i/>
          <w:iCs/>
          <w:sz w:val="24"/>
          <w:szCs w:val="24"/>
        </w:rPr>
        <w:t>‘</w:t>
      </w:r>
      <w:proofErr w:type="spellStart"/>
      <w:r w:rsidRPr="00EF7F0E">
        <w:rPr>
          <w:rFonts w:ascii="ArialNarrow" w:hAnsi="ArialNarrow" w:cs="ArialNarrow"/>
          <w:b/>
          <w:bCs/>
          <w:i/>
          <w:iCs/>
          <w:sz w:val="24"/>
          <w:szCs w:val="24"/>
        </w:rPr>
        <w:t>aron</w:t>
      </w:r>
      <w:proofErr w:type="spellEnd"/>
      <w:r w:rsidRPr="00EF7F0E">
        <w:rPr>
          <w:rFonts w:ascii="ArialNarrow" w:hAnsi="ArialNarrow" w:cs="ArialNarrow"/>
          <w:i/>
          <w:iCs/>
          <w:sz w:val="24"/>
          <w:szCs w:val="24"/>
        </w:rPr>
        <w:t>, common name for “chest” or “coffer” -</w:t>
      </w:r>
    </w:p>
    <w:p w14:paraId="6FD3ED90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       ^ vessel that bears God’s testimony concerning His holiness as</w:t>
      </w:r>
    </w:p>
    <w:p w14:paraId="304D9550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       expressed in His commandments and/or His love as expressed</w:t>
      </w:r>
    </w:p>
    <w:p w14:paraId="2B65FC66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       in Hi</w:t>
      </w:r>
      <w:r w:rsidRPr="00EF7F0E">
        <w:rPr>
          <w:rFonts w:ascii="ArialNarrow" w:hAnsi="ArialNarrow" w:cs="ArialNarrow"/>
          <w:sz w:val="24"/>
          <w:szCs w:val="24"/>
        </w:rPr>
        <w:t xml:space="preserve">s son, </w:t>
      </w:r>
      <w:proofErr w:type="spellStart"/>
      <w:r w:rsidRPr="00EF7F0E">
        <w:rPr>
          <w:rFonts w:ascii="ArialNarrow" w:hAnsi="ArialNarrow" w:cs="ArialNarrow"/>
          <w:sz w:val="24"/>
          <w:szCs w:val="24"/>
        </w:rPr>
        <w:t>Yeshua</w:t>
      </w:r>
      <w:proofErr w:type="spellEnd"/>
      <w:r w:rsidRPr="00EF7F0E">
        <w:rPr>
          <w:rFonts w:ascii="ArialNarrow" w:hAnsi="ArialNarrow" w:cs="ArialNarrow"/>
          <w:sz w:val="24"/>
          <w:szCs w:val="24"/>
        </w:rPr>
        <w:t xml:space="preserve"> - wherein one finds salvation from God’s judgement  </w:t>
      </w:r>
    </w:p>
    <w:p w14:paraId="0290A2D6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</w:p>
    <w:p w14:paraId="01C38DB0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B. </w:t>
      </w:r>
      <w:r w:rsidRPr="00EF7F0E">
        <w:rPr>
          <w:rFonts w:ascii="ArialNarrow" w:hAnsi="ArialNarrow" w:cs="ArialNarrow"/>
          <w:b/>
          <w:bCs/>
          <w:sz w:val="24"/>
          <w:szCs w:val="24"/>
        </w:rPr>
        <w:t>JEPD theory</w:t>
      </w:r>
      <w:r w:rsidRPr="00EF7F0E">
        <w:rPr>
          <w:rFonts w:ascii="ArialNarrow" w:hAnsi="ArialNarrow" w:cs="ArialNarrow"/>
          <w:sz w:val="24"/>
          <w:szCs w:val="24"/>
        </w:rPr>
        <w:t xml:space="preserve"> — Yahwist (J), </w:t>
      </w:r>
      <w:proofErr w:type="spellStart"/>
      <w:r w:rsidRPr="00EF7F0E">
        <w:rPr>
          <w:rFonts w:ascii="ArialNarrow" w:hAnsi="ArialNarrow" w:cs="ArialNarrow"/>
          <w:sz w:val="24"/>
          <w:szCs w:val="24"/>
        </w:rPr>
        <w:t>Elohist</w:t>
      </w:r>
      <w:proofErr w:type="spellEnd"/>
      <w:r w:rsidRPr="00EF7F0E">
        <w:rPr>
          <w:rFonts w:ascii="ArialNarrow" w:hAnsi="ArialNarrow" w:cs="ArialNarrow"/>
          <w:sz w:val="24"/>
          <w:szCs w:val="24"/>
        </w:rPr>
        <w:t xml:space="preserve"> (E), Priestly (P), Deuteronomist (D)</w:t>
      </w:r>
    </w:p>
    <w:p w14:paraId="461F5748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[The composite theory does help explain what we truly encounter </w:t>
      </w:r>
    </w:p>
    <w:p w14:paraId="3B64346D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when we read, </w:t>
      </w:r>
      <w:proofErr w:type="gramStart"/>
      <w:r w:rsidRPr="00EF7F0E">
        <w:rPr>
          <w:rFonts w:ascii="ArialNarrow" w:hAnsi="ArialNarrow" w:cs="ArialNarrow"/>
          <w:sz w:val="24"/>
          <w:szCs w:val="24"/>
        </w:rPr>
        <w:t>study</w:t>
      </w:r>
      <w:proofErr w:type="gramEnd"/>
      <w:r w:rsidRPr="00EF7F0E">
        <w:rPr>
          <w:rFonts w:ascii="ArialNarrow" w:hAnsi="ArialNarrow" w:cs="ArialNarrow"/>
          <w:sz w:val="24"/>
          <w:szCs w:val="24"/>
        </w:rPr>
        <w:t xml:space="preserve"> and encounter O</w:t>
      </w:r>
      <w:r w:rsidRPr="00EF7F0E">
        <w:rPr>
          <w:rFonts w:ascii="ArialNarrow" w:hAnsi="ArialNarrow" w:cs="ArialNarrow"/>
          <w:sz w:val="24"/>
          <w:szCs w:val="24"/>
        </w:rPr>
        <w:t>ld Testament scripture.]</w:t>
      </w:r>
    </w:p>
    <w:p w14:paraId="0E3C128A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</w:p>
    <w:p w14:paraId="31A002EA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C. </w:t>
      </w:r>
      <w:r w:rsidRPr="00EF7F0E">
        <w:rPr>
          <w:rFonts w:ascii="ArialNarrow" w:hAnsi="ArialNarrow" w:cs="ArialNarrow"/>
          <w:sz w:val="24"/>
          <w:szCs w:val="24"/>
          <w:u w:val="single"/>
        </w:rPr>
        <w:t>Week 7 Exercise</w:t>
      </w:r>
      <w:r w:rsidRPr="00EF7F0E">
        <w:rPr>
          <w:rFonts w:ascii="ArialNarrow" w:hAnsi="ArialNarrow" w:cs="ArialNarrow"/>
          <w:sz w:val="24"/>
          <w:szCs w:val="24"/>
        </w:rPr>
        <w:t>:</w:t>
      </w:r>
    </w:p>
    <w:p w14:paraId="629C891F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1. </w:t>
      </w:r>
      <w:r w:rsidRPr="00EF7F0E">
        <w:rPr>
          <w:rFonts w:ascii="ArialNarrow" w:hAnsi="ArialNarrow" w:cs="ArialNarrow"/>
          <w:b/>
          <w:bCs/>
          <w:sz w:val="24"/>
          <w:szCs w:val="24"/>
        </w:rPr>
        <w:t>Deuteronomy 10:1-5</w:t>
      </w:r>
    </w:p>
    <w:p w14:paraId="2A455A5B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a. Moses is said to have done what?</w:t>
      </w:r>
    </w:p>
    <w:p w14:paraId="41A824B5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b. Deuteronomist tradition establishes Moses as YHWH’s chosen leader. </w:t>
      </w:r>
    </w:p>
    <w:p w14:paraId="6A9510D0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</w:t>
      </w:r>
    </w:p>
    <w:p w14:paraId="73B2EC54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2. </w:t>
      </w:r>
      <w:r w:rsidRPr="00EF7F0E">
        <w:rPr>
          <w:rFonts w:ascii="ArialNarrow" w:hAnsi="ArialNarrow" w:cs="ArialNarrow"/>
          <w:b/>
          <w:bCs/>
          <w:sz w:val="24"/>
          <w:szCs w:val="24"/>
        </w:rPr>
        <w:t>1 Samuel 2:11-14, 22-24, &amp; 27-36; 3:1 &amp; 19-21</w:t>
      </w:r>
    </w:p>
    <w:p w14:paraId="32213A84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a. nationality of Eli &amp; sons</w:t>
      </w:r>
    </w:p>
    <w:p w14:paraId="3FCEB84A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b. nationality &amp; [*role] of Samuel</w:t>
      </w:r>
    </w:p>
    <w:p w14:paraId="7880BCA8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c. how to identify writings as [*JEPD]</w:t>
      </w:r>
    </w:p>
    <w:p w14:paraId="7DD267B2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d. significance of Shiloh (Genesis 49:9-10) </w:t>
      </w:r>
    </w:p>
    <w:p w14:paraId="0BE122CF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</w:p>
    <w:p w14:paraId="57011E83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3. </w:t>
      </w:r>
      <w:r w:rsidRPr="00EF7F0E">
        <w:rPr>
          <w:rFonts w:ascii="ArialNarrow" w:hAnsi="ArialNarrow" w:cs="ArialNarrow"/>
          <w:b/>
          <w:bCs/>
          <w:sz w:val="24"/>
          <w:szCs w:val="24"/>
        </w:rPr>
        <w:t>1 Samuel chapters 4, 5, 6, &amp; 7:1-2</w:t>
      </w:r>
    </w:p>
    <w:p w14:paraId="60FC7416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a. Locate Shiloh, Philistia, &amp; </w:t>
      </w:r>
      <w:proofErr w:type="spellStart"/>
      <w:r w:rsidRPr="00EF7F0E">
        <w:rPr>
          <w:rFonts w:ascii="ArialNarrow" w:hAnsi="ArialNarrow" w:cs="ArialNarrow"/>
          <w:sz w:val="24"/>
          <w:szCs w:val="24"/>
        </w:rPr>
        <w:t>K</w:t>
      </w:r>
      <w:r w:rsidRPr="00EF7F0E">
        <w:rPr>
          <w:rFonts w:ascii="ArialNarrow" w:hAnsi="ArialNarrow" w:cs="ArialNarrow"/>
          <w:sz w:val="24"/>
          <w:szCs w:val="24"/>
        </w:rPr>
        <w:t>iriath-Jearim</w:t>
      </w:r>
      <w:proofErr w:type="spellEnd"/>
      <w:r w:rsidRPr="00EF7F0E">
        <w:rPr>
          <w:rFonts w:ascii="ArialNarrow" w:hAnsi="ArialNarrow" w:cs="ArialNarrow"/>
          <w:sz w:val="24"/>
          <w:szCs w:val="24"/>
        </w:rPr>
        <w:t xml:space="preserve"> on a map of 12 Tribes</w:t>
      </w:r>
    </w:p>
    <w:p w14:paraId="4FFE4A6E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b. With the Ark, Israel is defeated by Philistines. Why?</w:t>
      </w:r>
    </w:p>
    <w:p w14:paraId="697A4104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c. faithfulness of Elohim (</w:t>
      </w:r>
      <w:proofErr w:type="spellStart"/>
      <w:r w:rsidRPr="00EF7F0E">
        <w:rPr>
          <w:rFonts w:ascii="ArialNarrow" w:hAnsi="ArialNarrow" w:cs="ArialNarrow"/>
          <w:sz w:val="24"/>
          <w:szCs w:val="24"/>
        </w:rPr>
        <w:t>Chptr</w:t>
      </w:r>
      <w:proofErr w:type="spellEnd"/>
      <w:r w:rsidRPr="00EF7F0E">
        <w:rPr>
          <w:rFonts w:ascii="ArialNarrow" w:hAnsi="ArialNarrow" w:cs="ArialNarrow"/>
          <w:sz w:val="24"/>
          <w:szCs w:val="24"/>
        </w:rPr>
        <w:t xml:space="preserve"> 2)</w:t>
      </w:r>
    </w:p>
    <w:p w14:paraId="121D153E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d. non-covenant possession of the Ark</w:t>
      </w:r>
    </w:p>
    <w:p w14:paraId="00C49663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e. Renee’s question: [*Why didn’t the Philistines &amp; others perish</w:t>
      </w:r>
      <w:r w:rsidRPr="00EF7F0E">
        <w:rPr>
          <w:rFonts w:ascii="ArialNarrow" w:hAnsi="ArialNarrow" w:cs="ArialNarrow"/>
          <w:sz w:val="24"/>
          <w:szCs w:val="24"/>
        </w:rPr>
        <w:t xml:space="preserve"> (like Aaron’s </w:t>
      </w:r>
    </w:p>
    <w:p w14:paraId="10CA038C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   sons, Lev 10:1-2) having touched and handled the Ark?]</w:t>
      </w:r>
    </w:p>
    <w:p w14:paraId="30F6D273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f. plagues ensue (tumors &amp; rats); enemy capitulates in 7</w:t>
      </w:r>
    </w:p>
    <w:p w14:paraId="07F45ACA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g. enemy </w:t>
      </w:r>
      <w:proofErr w:type="gramStart"/>
      <w:r w:rsidRPr="00EF7F0E">
        <w:rPr>
          <w:rFonts w:ascii="ArialNarrow" w:hAnsi="ArialNarrow" w:cs="ArialNarrow"/>
          <w:sz w:val="24"/>
          <w:szCs w:val="24"/>
        </w:rPr>
        <w:t>has to</w:t>
      </w:r>
      <w:proofErr w:type="gramEnd"/>
      <w:r w:rsidRPr="00EF7F0E">
        <w:rPr>
          <w:rFonts w:ascii="ArialNarrow" w:hAnsi="ArialNarrow" w:cs="ArialNarrow"/>
          <w:sz w:val="24"/>
          <w:szCs w:val="24"/>
        </w:rPr>
        <w:t xml:space="preserve"> pay a restorative offering to rightful heirs of the Ark of </w:t>
      </w:r>
    </w:p>
    <w:p w14:paraId="444B9A69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  the Testimony — What i</w:t>
      </w:r>
      <w:r w:rsidRPr="00EF7F0E">
        <w:rPr>
          <w:rFonts w:ascii="ArialNarrow" w:hAnsi="ArialNarrow" w:cs="ArialNarrow"/>
          <w:sz w:val="24"/>
          <w:szCs w:val="24"/>
        </w:rPr>
        <w:t xml:space="preserve">s supposed to be placed beside the Ark? </w:t>
      </w:r>
    </w:p>
    <w:p w14:paraId="236F97FC" w14:textId="77777777" w:rsidR="00000000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rFonts w:ascii="ArialNarrow" w:hAnsi="ArialNarrow" w:cs="ArialNarrow"/>
          <w:sz w:val="24"/>
          <w:szCs w:val="24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   Lev 32:24-27 — What should the Christian (Ark) keep beside her?</w:t>
      </w:r>
    </w:p>
    <w:p w14:paraId="0B2654A6" w14:textId="77777777" w:rsidR="007E5D9A" w:rsidRPr="00EF7F0E" w:rsidRDefault="007E5D9A">
      <w:pPr>
        <w:widowControl w:val="0"/>
        <w:tabs>
          <w:tab w:val="left" w:pos="720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</w:tabs>
        <w:autoSpaceDE w:val="0"/>
        <w:autoSpaceDN w:val="0"/>
        <w:adjustRightInd w:val="0"/>
        <w:spacing w:after="0" w:line="240" w:lineRule="auto"/>
        <w:rPr>
          <w:sz w:val="2"/>
          <w:szCs w:val="2"/>
        </w:rPr>
      </w:pPr>
      <w:r w:rsidRPr="00EF7F0E">
        <w:rPr>
          <w:rFonts w:ascii="ArialNarrow" w:hAnsi="ArialNarrow" w:cs="ArialNarrow"/>
          <w:sz w:val="24"/>
          <w:szCs w:val="24"/>
        </w:rPr>
        <w:t xml:space="preserve">      g. Ark resides in </w:t>
      </w:r>
      <w:proofErr w:type="spellStart"/>
      <w:r w:rsidRPr="00EF7F0E">
        <w:rPr>
          <w:rFonts w:ascii="ArialNarrow" w:hAnsi="ArialNarrow" w:cs="ArialNarrow"/>
          <w:sz w:val="24"/>
          <w:szCs w:val="24"/>
        </w:rPr>
        <w:t>Kiriath-Jearim</w:t>
      </w:r>
      <w:proofErr w:type="spellEnd"/>
      <w:r w:rsidRPr="00EF7F0E">
        <w:rPr>
          <w:rFonts w:ascii="ArialNarrow" w:hAnsi="ArialNarrow" w:cs="ArialNarrow"/>
          <w:sz w:val="24"/>
          <w:szCs w:val="24"/>
        </w:rPr>
        <w:t xml:space="preserve"> under the care of Eleazar (20 </w:t>
      </w:r>
      <w:proofErr w:type="spellStart"/>
      <w:r w:rsidRPr="00EF7F0E">
        <w:rPr>
          <w:rFonts w:ascii="ArialNarrow" w:hAnsi="ArialNarrow" w:cs="ArialNarrow"/>
          <w:sz w:val="24"/>
          <w:szCs w:val="24"/>
        </w:rPr>
        <w:t>yrs</w:t>
      </w:r>
      <w:proofErr w:type="spellEnd"/>
      <w:r w:rsidRPr="00EF7F0E">
        <w:rPr>
          <w:rFonts w:ascii="ArialNarrow" w:hAnsi="ArialNarrow" w:cs="ArialNarrow"/>
          <w:sz w:val="24"/>
          <w:szCs w:val="24"/>
        </w:rPr>
        <w:t xml:space="preserve">) </w:t>
      </w:r>
    </w:p>
    <w:sectPr w:rsidR="007E5D9A" w:rsidRPr="00EF7F0E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Narrow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oNotTrackMoves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adjustLineHeightInTable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F7F0E"/>
    <w:rsid w:val="007E5D9A"/>
    <w:rsid w:val="00EF7F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593DBC2"/>
  <w14:defaultImageDpi w14:val="0"/>
  <w15:docId w15:val="{F6B9DB6B-476B-4A52-AB69-4ED6102176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1877</Characters>
  <Application>Microsoft Office Word</Application>
  <DocSecurity>0</DocSecurity>
  <Lines>15</Lines>
  <Paragraphs>4</Paragraphs>
  <ScaleCrop>false</ScaleCrop>
  <Company/>
  <LinksUpToDate>false</LinksUpToDate>
  <CharactersWithSpaces>2202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Odell Duppins</dc:creator>
  <cp:keywords/>
  <dc:description/>
  <cp:lastModifiedBy>Odell Duppins</cp:lastModifiedBy>
  <cp:revision>2</cp:revision>
  <dcterms:created xsi:type="dcterms:W3CDTF">2021-11-21T20:16:00Z</dcterms:created>
  <dcterms:modified xsi:type="dcterms:W3CDTF">2021-11-21T20:16:00Z</dcterms:modified>
</cp:coreProperties>
</file>